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1B" w:rsidRPr="00AD4A64" w:rsidRDefault="00341E1B" w:rsidP="00AD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bookmarkStart w:id="0" w:name="_GoBack"/>
      <w:bookmarkEnd w:id="0"/>
    </w:p>
    <w:p w:rsidR="006F53AD" w:rsidRPr="00AD4A64" w:rsidRDefault="00341E1B" w:rsidP="00AD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AD4A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АЛЛАЯРОВА </w:t>
      </w:r>
      <w:r w:rsidR="006F53AD" w:rsidRPr="00AD4A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Эльвира Искендировна</w:t>
      </w:r>
      <w:r w:rsidRPr="00AD4A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,</w:t>
      </w:r>
    </w:p>
    <w:p w:rsidR="00341E1B" w:rsidRPr="00AD4A64" w:rsidRDefault="00341E1B" w:rsidP="00AD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AD4A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Al Farabi Bilim мектебінің бастауыш сынып мұғалімі.</w:t>
      </w:r>
    </w:p>
    <w:p w:rsidR="00341E1B" w:rsidRPr="00AD4A64" w:rsidRDefault="00341E1B" w:rsidP="00AD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AD4A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Шымкент қаласы</w:t>
      </w:r>
    </w:p>
    <w:p w:rsidR="00297828" w:rsidRPr="00AD4A64" w:rsidRDefault="00297828" w:rsidP="00AD4A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C61808" w:rsidRPr="00AD4A64" w:rsidRDefault="00297828" w:rsidP="00AD4A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ИНТЕРАКТИВНЫЕ МЕТОДЫ ОБУЧЕНИЯ В НАЧАЛЬНОЙ ШКОЛЕ</w:t>
      </w:r>
    </w:p>
    <w:p w:rsidR="00297828" w:rsidRPr="00AD4A64" w:rsidRDefault="00AD4A64" w:rsidP="00AD4A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 xml:space="preserve"> 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Суть интерактивного обучения состоит в том, что учебный процесс организован таким образом, что практически все учащиеся оказываются вовлеченными в процесс познания, они имеют возможность понимать и рефлексировать по поводу того, что они знают и думают. Совместная деятельность учащихся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 Причем, происходит это в атмосфере доброжелательности и взаимной поддержки, что позволяет не только получать новое знание, но и развивает саму познавательную деятельность.</w:t>
      </w:r>
    </w:p>
    <w:p w:rsidR="00297828" w:rsidRPr="00AD4A64" w:rsidRDefault="0029782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hAnsi="Times New Roman" w:cs="Times New Roman"/>
          <w:sz w:val="20"/>
          <w:szCs w:val="20"/>
        </w:rPr>
        <w:t>Интерактивные методы в начальной школе — это способы обучения через совместную деятельность, диалог и игру, вовлекающие </w:t>
      </w:r>
      <w:r w:rsidRPr="00AD4A64">
        <w:rPr>
          <w:rStyle w:val="a4"/>
          <w:rFonts w:ascii="Times New Roman" w:hAnsi="Times New Roman" w:cs="Times New Roman"/>
          <w:i w:val="0"/>
          <w:sz w:val="20"/>
          <w:szCs w:val="20"/>
        </w:rPr>
        <w:t>каждого</w:t>
      </w:r>
      <w:r w:rsidRPr="00AD4A64">
        <w:rPr>
          <w:rFonts w:ascii="Times New Roman" w:hAnsi="Times New Roman" w:cs="Times New Roman"/>
          <w:i/>
          <w:sz w:val="20"/>
          <w:szCs w:val="20"/>
        </w:rPr>
        <w:t> </w:t>
      </w:r>
      <w:r w:rsidRPr="00AD4A64">
        <w:rPr>
          <w:rFonts w:ascii="Times New Roman" w:hAnsi="Times New Roman" w:cs="Times New Roman"/>
          <w:sz w:val="20"/>
          <w:szCs w:val="20"/>
        </w:rPr>
        <w:t>ученика в процесс познания для развития мышления, самостоятельности и коммуникативных навыков</w:t>
      </w:r>
      <w:r w:rsidRPr="00AD4A64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, что достигается через </w:t>
      </w:r>
      <w:r w:rsidRPr="00AD4A64">
        <w:rPr>
          <w:rStyle w:val="a4"/>
          <w:rFonts w:ascii="Times New Roman" w:hAnsi="Times New Roman" w:cs="Times New Roman"/>
          <w:i w:val="0"/>
          <w:color w:val="0A0A0A"/>
          <w:sz w:val="20"/>
          <w:szCs w:val="20"/>
          <w:shd w:val="clear" w:color="auto" w:fill="FFFFFF"/>
        </w:rPr>
        <w:t>мозговые штурмы, ролевые игры, дискуссии, метод проектов, работу в парах, использование интерактивных досок и игр</w:t>
      </w:r>
      <w:r w:rsidRPr="00AD4A64">
        <w:rPr>
          <w:rFonts w:ascii="Times New Roman" w:hAnsi="Times New Roman" w:cs="Times New Roman"/>
          <w:i/>
          <w:color w:val="0A0A0A"/>
          <w:sz w:val="20"/>
          <w:szCs w:val="20"/>
          <w:shd w:val="clear" w:color="auto" w:fill="FFFFFF"/>
        </w:rPr>
        <w:t>.</w:t>
      </w:r>
      <w:r w:rsidRPr="00AD4A64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Они помогают сделать урок интересным, повышают мотивацию, учат сотрудничать, отстаивать свое мнение и достигать учебных целей в комфортной, игровой форме.</w:t>
      </w:r>
      <w:r w:rsidRPr="00AD4A64">
        <w:rPr>
          <w:rStyle w:val="vkekvd"/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 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Данный вид обучения характеризуют следующими чертами: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 это взаимодействие </w:t>
      </w:r>
      <w:proofErr w:type="gramStart"/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между собой и преподавателем (непосредственно или опосредованно);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– это процесс общения «на равных», где все участники такого общения заинтересованы в нем и готовы обмениваться информацией, высказывать свои идеи и решения, обсуждать проблемы и отстаивать свою точку зрения;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– это обучение «реальности», т.е. обучение, основанное на реальных проблемах и ситуациях окружающей нас действительности.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Целесообразность применения интерактивных форм обучения в начальной школе определяется задачами всего урока в целом и его этапов в отдельности. Целеполагание и постановка учебных задач создают условия и возможности для использования некоторых методов интерактивного обучения – обучения, основанного на общении и взаимодействии учащихся на уроках. Организация процесса обучения на основе взаимодействия младших школьников носит избирательный и краткосрочный характер. Это значит: организовывать работу учащихся в технологии интерактивного обучения можно лишь на определенном этапе урока с определенной целью и в определенных временных рамках. Важным условием использования методов интерактивного обучения является степень эффективности применения этих методов, оправданность их выбора в организации урока.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В своей практике, на этапе проверки определенных учебных заданий, провожу работу </w:t>
      </w:r>
      <w:r w:rsidRPr="00AD4A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статичных парах и парах сменного состава</w:t>
      </w: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. В первом случае учащиеся одной пары осуществляют взаимопроверку и обмен заданиями, во втором – пары образуются в зависимости от скорости выполнения заданий учащимися и имеют возможность перемещаться по классу.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Групповое обучение</w:t>
      </w: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 позволяет реализовывать коммуникативную компетенцию, т.к. приобщает детей к важным навыкам жизни: умение слушать, умение работать сообща, умение понимать другого человека, принимать его точку зрения, умение избегать конфликтов или решать их мирным путем.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Работа в группах позволяет повысить успеваемость учащихся и уровень самоуважения, укрепить дружеские отношения между детьми, показать ценность взаимопомощи.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Очень хорошо помогает моим ученикам усваивать и понимать информацию такой метод, как воспроизведение информации в другой форме. Например, прослушав рассказ, изобразить его в картинках.</w:t>
      </w:r>
    </w:p>
    <w:p w:rsidR="00C61808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Интерактивные методы обучения, построенные на общении с компьютером, активно использую в своей работе. Сюда отношу электронные учебники, аудиоматериалы, видеоматериалы. Использую в образовательном процессе возможности современного инструмента – интерактивной доски, которая стационарно установлена в классном кабинете в комплекте с компьютером, проектором и </w:t>
      </w:r>
      <w:proofErr w:type="gramStart"/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документ-камерой</w:t>
      </w:r>
      <w:proofErr w:type="gramEnd"/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A7580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Доска реализует один из важнейших принципов обучения в начальной школе – наглядность, на ней можно размещать разное количество разноплановой информации (схемы, таблицы, тексты, иллюстрации, анимации, звуковые эффекты и т.д.).</w:t>
      </w:r>
    </w:p>
    <w:p w:rsidR="000A7580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0A7580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В процессе обучения использую интерактивную доску и как обычную доску для работы в классе. Ученикам очень нравится писать буквы и цифры электронным карандашом. Так же доска выполняет функцию демонстрационного экрана (показ слайдов, наглядного материала, фильмов) для визуализации учебной информации изучаемого. А еще служит как интерактивный инструмент – работа с использованием специализированного программного обеспечения, заготовленного в цифровом виде.</w:t>
      </w:r>
    </w:p>
    <w:p w:rsidR="000A7580" w:rsidRPr="00AD4A64" w:rsidRDefault="000A7580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Доску использую лишь на конкретном этапе занятия. Использование разлиновки экрана в клетку, в линейку, что особенно актуально на уроках в 1 классе, позволяет заложить основы ориентации на тетрадном листе, когда начинается усвоение правил единого орфографического режима и формирование навыка письма букв и цифр. </w:t>
      </w:r>
    </w:p>
    <w:p w:rsidR="000A7580" w:rsidRPr="00AD4A64" w:rsidRDefault="000A7580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C3A0B" w:rsidRPr="00AD4A64" w:rsidRDefault="000A7580" w:rsidP="00AD4A6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67741BFC" wp14:editId="6C6288A2">
            <wp:extent cx="2528888" cy="2023110"/>
            <wp:effectExtent l="0" t="0" r="0" b="0"/>
            <wp:docPr id="1" name="Рисунок 1" descr="C:\Users\allay\Desktop\49d27ffc-50c3-415c-bfb9-f9eb6bf8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y\Desktop\49d27ffc-50c3-415c-bfb9-f9eb6bf85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09" cy="207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4A6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B2092E2" wp14:editId="4BAFAE75">
            <wp:extent cx="2099945" cy="2028118"/>
            <wp:effectExtent l="0" t="0" r="0" b="0"/>
            <wp:docPr id="2" name="Рисунок 2" descr="C:\Users\allay\Desktop\3adcdb86-d57e-47c5-9874-299cc7dd6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y\Desktop\3adcdb86-d57e-47c5-9874-299cc7dd6b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676" cy="207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08" w:rsidRPr="00AD4A64" w:rsidRDefault="000A7580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Младшим школьникам нравится работать с интерактивной доской. </w:t>
      </w:r>
      <w:r w:rsidR="00C61808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Они не боятся выходить к доске. Если была сделана ошибка, то с помощью маркера сотрут неправильную часть или отменят действие, поэтому ребята уверенно чувствуют себя у интерактивной доски. Более того, им это просто интересно и увлекательно, следовательно, повышается мотивация в процессе урока. Возможности </w:t>
      </w:r>
      <w:proofErr w:type="gramStart"/>
      <w:r w:rsidR="00C61808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документ-камеры</w:t>
      </w:r>
      <w:proofErr w:type="gramEnd"/>
      <w:r w:rsidR="00C61808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использую практически на всех уроках. Она позволяет наглядно продемонстрировать экспериментальную работу (работа над ошибками, контрольное списывание, математические диктанты, каллиграфия, тесты, рабочая тетрадь и т.д.), зафиксировать затруднения, что обеспечивает возможность формировать исследовательские навыки детей. Оборудование данного типа дает возможность наглядно продемонстрировать этапы практической деятельности (работа по шаблону, вышивка, работа с тканью и т.д.). Достаточно часто она используется на этапе объяснения нового материала и при контроле знаний. Очень удобно при помощи камеры анализировать письменные работы учащихся.</w:t>
      </w:r>
    </w:p>
    <w:p w:rsidR="000A7580" w:rsidRPr="00AD4A64" w:rsidRDefault="000A7580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своей деятельности я использую</w:t>
      </w:r>
      <w:r w:rsidR="00AD4A6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AD4A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метод проектов</w:t>
      </w: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, ориентированный на развитие исследовательской, творческой активности детей, а также на формирование универсальных учебных действий.</w:t>
      </w:r>
    </w:p>
    <w:p w:rsidR="000A7580" w:rsidRPr="00AD4A64" w:rsidRDefault="000A7580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Я считаю, что </w:t>
      </w:r>
      <w:r w:rsidRPr="00AD4A6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метод проектов</w:t>
      </w: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 способствует развитию гармоничной личности и отвечает потребностям современного общества. Проекты дети выполняют как индивидуальные, так и коллективные.</w:t>
      </w:r>
    </w:p>
    <w:p w:rsidR="000A7580" w:rsidRPr="00AD4A64" w:rsidRDefault="00C61808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Интерактивное обучение – это специальная форма организации познавательной деятельности. Она имеет в виду вполне конкретные и прогнозируемые цели. Одна из таких целей – создание комфортных условий обучения, то есть условий, при которых ученик чувствует свою успешность, свою интеллектуальную состоятельность, что делает продуктивным сам процесс обучения. Суть интерактивного обучения состоит в такой организации учебного процесса, при которой практически все учащиеся оказываются вовлеченными в процесс познания, они имеют возможность понимать и рефлектировать по поводу того, чт</w:t>
      </w:r>
      <w:r w:rsidR="00C669B2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о они знают и думают.</w:t>
      </w:r>
    </w:p>
    <w:p w:rsidR="00705B63" w:rsidRPr="00AD4A64" w:rsidRDefault="00C669B2" w:rsidP="00AD4A64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Считаю, что просто необходимо</w:t>
      </w:r>
      <w:r w:rsidR="00C61808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использовать интерактивные методы обучения на уроках в начальной школе, т.к. они </w:t>
      </w: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позволяют преподавать</w:t>
      </w:r>
      <w:r w:rsidR="00C61808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материал в</w:t>
      </w:r>
      <w:r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более </w:t>
      </w:r>
      <w:r w:rsidR="00C61808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доступной, интересной, яркой и образной форме, способствуют лучшему усвоению знаний, вызывают интерес к познанию, формируют коммуникативную, личн</w:t>
      </w:r>
      <w:r w:rsidR="000A7580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остную, социальную и </w:t>
      </w:r>
      <w:r w:rsidR="00C61808" w:rsidRPr="00AD4A64">
        <w:rPr>
          <w:rFonts w:ascii="Times New Roman" w:eastAsia="Times New Roman" w:hAnsi="Times New Roman" w:cs="Times New Roman"/>
          <w:color w:val="000000"/>
          <w:sz w:val="20"/>
          <w:szCs w:val="20"/>
        </w:rPr>
        <w:t>интеллектуальную компетенции.</w:t>
      </w:r>
    </w:p>
    <w:sectPr w:rsidR="00705B63" w:rsidRPr="00AD4A64" w:rsidSect="00C669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1808"/>
    <w:rsid w:val="000A7580"/>
    <w:rsid w:val="000F33F8"/>
    <w:rsid w:val="00297828"/>
    <w:rsid w:val="00341E1B"/>
    <w:rsid w:val="0039723F"/>
    <w:rsid w:val="00557A33"/>
    <w:rsid w:val="006F53AD"/>
    <w:rsid w:val="00705B63"/>
    <w:rsid w:val="00AC3A0B"/>
    <w:rsid w:val="00AD4A64"/>
    <w:rsid w:val="00C55F83"/>
    <w:rsid w:val="00C61808"/>
    <w:rsid w:val="00C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8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61808"/>
    <w:rPr>
      <w:i/>
      <w:iCs/>
    </w:rPr>
  </w:style>
  <w:style w:type="character" w:styleId="a5">
    <w:name w:val="Strong"/>
    <w:basedOn w:val="a0"/>
    <w:uiPriority w:val="22"/>
    <w:qFormat/>
    <w:rsid w:val="00C61808"/>
    <w:rPr>
      <w:b/>
      <w:bCs/>
    </w:rPr>
  </w:style>
  <w:style w:type="paragraph" w:customStyle="1" w:styleId="rtecenter">
    <w:name w:val="rtecenter"/>
    <w:basedOn w:val="a"/>
    <w:rsid w:val="00C6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808"/>
    <w:rPr>
      <w:rFonts w:ascii="Tahoma" w:hAnsi="Tahoma" w:cs="Tahoma"/>
      <w:sz w:val="16"/>
      <w:szCs w:val="16"/>
    </w:rPr>
  </w:style>
  <w:style w:type="character" w:customStyle="1" w:styleId="vkekvd">
    <w:name w:val="vkekvd"/>
    <w:basedOn w:val="a0"/>
    <w:rsid w:val="0029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Malyka</cp:lastModifiedBy>
  <cp:revision>12</cp:revision>
  <dcterms:created xsi:type="dcterms:W3CDTF">2024-11-30T06:30:00Z</dcterms:created>
  <dcterms:modified xsi:type="dcterms:W3CDTF">2025-12-15T11:45:00Z</dcterms:modified>
</cp:coreProperties>
</file>